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2" w:rsidRPr="00726482" w:rsidRDefault="00726482" w:rsidP="00726482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 w:rsidRPr="00726482">
        <w:rPr>
          <w:rFonts w:ascii="Tahoma" w:hAnsi="Tahoma" w:cs="Tahoma"/>
          <w:sz w:val="16"/>
          <w:szCs w:val="16"/>
          <w:lang w:eastAsia="ar-SA"/>
        </w:rPr>
        <w:t xml:space="preserve">Załącznik nr 1 do uchwały Nr  </w:t>
      </w:r>
      <w:r w:rsidR="00805A10">
        <w:rPr>
          <w:rFonts w:ascii="Tahoma" w:hAnsi="Tahoma" w:cs="Tahoma"/>
          <w:sz w:val="16"/>
          <w:szCs w:val="16"/>
          <w:lang w:eastAsia="ar-SA"/>
        </w:rPr>
        <w:t>………………………..</w:t>
      </w:r>
    </w:p>
    <w:p w:rsidR="00726482" w:rsidRPr="00726482" w:rsidRDefault="00726482" w:rsidP="00726482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 w:rsidRPr="00726482">
        <w:rPr>
          <w:rFonts w:ascii="Tahoma" w:hAnsi="Tahoma" w:cs="Tahoma"/>
          <w:sz w:val="16"/>
          <w:szCs w:val="16"/>
          <w:lang w:eastAsia="ar-SA"/>
        </w:rPr>
        <w:t xml:space="preserve">Walnego Zebrania Członków </w:t>
      </w:r>
    </w:p>
    <w:p w:rsidR="00726482" w:rsidRPr="00726482" w:rsidRDefault="00726482" w:rsidP="00726482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 w:rsidRPr="00726482">
        <w:rPr>
          <w:rFonts w:ascii="Tahoma" w:hAnsi="Tahoma" w:cs="Tahoma"/>
          <w:sz w:val="16"/>
          <w:szCs w:val="16"/>
          <w:lang w:eastAsia="ar-SA"/>
        </w:rPr>
        <w:t>Stowarzyszenia Lokalna Grupa Działania Spisz - Podhale</w:t>
      </w:r>
    </w:p>
    <w:p w:rsidR="00726482" w:rsidRPr="00726482" w:rsidRDefault="00726482" w:rsidP="00726482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>z</w:t>
      </w:r>
      <w:r w:rsidRPr="00726482">
        <w:rPr>
          <w:rFonts w:ascii="Tahoma" w:hAnsi="Tahoma" w:cs="Tahoma"/>
          <w:sz w:val="16"/>
          <w:szCs w:val="16"/>
          <w:lang w:eastAsia="ar-SA"/>
        </w:rPr>
        <w:t xml:space="preserve"> </w:t>
      </w:r>
      <w:r w:rsidR="001712C3">
        <w:rPr>
          <w:rFonts w:ascii="Tahoma" w:hAnsi="Tahoma" w:cs="Tahoma"/>
          <w:color w:val="FF0000"/>
          <w:sz w:val="16"/>
          <w:szCs w:val="16"/>
          <w:lang w:eastAsia="ar-SA"/>
        </w:rPr>
        <w:t>10</w:t>
      </w:r>
      <w:bookmarkStart w:id="0" w:name="_GoBack"/>
      <w:bookmarkEnd w:id="0"/>
      <w:r w:rsidR="00805A10">
        <w:rPr>
          <w:rFonts w:ascii="Tahoma" w:hAnsi="Tahoma" w:cs="Tahoma"/>
          <w:color w:val="FF0000"/>
          <w:sz w:val="16"/>
          <w:szCs w:val="16"/>
          <w:lang w:eastAsia="ar-SA"/>
        </w:rPr>
        <w:t xml:space="preserve"> kwietnia 2017</w:t>
      </w:r>
      <w:r w:rsidRPr="00726482">
        <w:rPr>
          <w:rFonts w:ascii="Tahoma" w:hAnsi="Tahoma" w:cs="Tahoma"/>
          <w:sz w:val="16"/>
          <w:szCs w:val="16"/>
          <w:lang w:eastAsia="ar-SA"/>
        </w:rPr>
        <w:t xml:space="preserve"> roku</w:t>
      </w:r>
    </w:p>
    <w:p w:rsidR="00CB3FFD" w:rsidRDefault="00CB3FFD" w:rsidP="003B02D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CB3FFD" w:rsidRDefault="00CB3FFD" w:rsidP="003B02D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:rsidR="00DD6C96" w:rsidRPr="00726482" w:rsidRDefault="003B02D2" w:rsidP="003B02D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726482">
        <w:rPr>
          <w:rFonts w:ascii="Tahoma" w:hAnsi="Tahoma" w:cs="Tahoma"/>
          <w:b/>
          <w:sz w:val="18"/>
          <w:szCs w:val="18"/>
          <w:lang w:eastAsia="ar-SA"/>
        </w:rPr>
        <w:t xml:space="preserve">Kryteria wyboru operacji </w:t>
      </w:r>
      <w:r w:rsidR="00DD6C96" w:rsidRPr="00726482">
        <w:rPr>
          <w:rFonts w:ascii="Tahoma" w:hAnsi="Tahoma" w:cs="Tahoma"/>
          <w:b/>
          <w:sz w:val="18"/>
          <w:szCs w:val="18"/>
          <w:lang w:eastAsia="ar-SA"/>
        </w:rPr>
        <w:t xml:space="preserve">realizowanych przez </w:t>
      </w:r>
      <w:proofErr w:type="spellStart"/>
      <w:r w:rsidR="00DD6C96" w:rsidRPr="00726482">
        <w:rPr>
          <w:rFonts w:ascii="Tahoma" w:hAnsi="Tahoma" w:cs="Tahoma"/>
          <w:b/>
          <w:sz w:val="18"/>
          <w:szCs w:val="18"/>
          <w:lang w:eastAsia="ar-SA"/>
        </w:rPr>
        <w:t>grantobiorców</w:t>
      </w:r>
      <w:proofErr w:type="spellEnd"/>
    </w:p>
    <w:p w:rsidR="003B02D2" w:rsidRPr="00805A10" w:rsidRDefault="003B02D2" w:rsidP="00805A1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726482">
        <w:rPr>
          <w:rFonts w:ascii="Tahoma" w:hAnsi="Tahoma" w:cs="Tahoma"/>
          <w:b/>
          <w:sz w:val="18"/>
          <w:szCs w:val="18"/>
          <w:lang w:eastAsia="ar-SA"/>
        </w:rPr>
        <w:t>oraz zasady przyznawania punktów za spełnienie danego kryterium</w:t>
      </w:r>
    </w:p>
    <w:p w:rsidR="003B02D2" w:rsidRPr="00726482" w:rsidRDefault="003B02D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1984"/>
        <w:gridCol w:w="1276"/>
        <w:gridCol w:w="5358"/>
        <w:gridCol w:w="1021"/>
      </w:tblGrid>
      <w:tr w:rsidR="00726482" w:rsidRPr="00726482" w:rsidTr="003B02D2">
        <w:trPr>
          <w:trHeight w:val="333"/>
        </w:trPr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726482" w:rsidRPr="00726482" w:rsidTr="003B02D2">
        <w:trPr>
          <w:trHeight w:val="61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Wsparcie rozwoju turystyki </w:t>
            </w:r>
            <w:r w:rsidRPr="0072648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br/>
              <w:t>i przedsiębiorczości mieszkańców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1.1.3.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Powstanie lub modernizacja  infrastruktury turystycznej i/lub około turystycznej</w:t>
            </w:r>
          </w:p>
        </w:tc>
      </w:tr>
      <w:tr w:rsidR="00726482" w:rsidRPr="00726482" w:rsidTr="003B02D2">
        <w:trPr>
          <w:trHeight w:val="160"/>
        </w:trPr>
        <w:tc>
          <w:tcPr>
            <w:tcW w:w="10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726482" w:rsidRPr="00726482" w:rsidTr="003B02D2">
        <w:trPr>
          <w:trHeight w:val="41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6634" w:type="dxa"/>
            <w:gridSpan w:val="2"/>
            <w:shd w:val="clear" w:color="auto" w:fill="EEECE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021" w:type="dxa"/>
            <w:shd w:val="clear" w:color="auto" w:fill="EEECE1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CB3FFD" w:rsidRPr="00726482" w:rsidTr="004F6CEA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wykorzystuje i/lub promuje lokalne zasoby przyrodnicze, historyczne lub kulturowe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jeżeli Wnioskodawca zaplanował w ramach operacji wykorzystanie i/lub promocję lokalnych zasobów przyrodniczych, historycznych lub kulturowych.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Wykorzystanie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i/lub promowanie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lokalnych zasobów powinno być uzasadnione zakresem operacji i stanowić spójną całość z planowaną operacją.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w trakc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ie targów turystycznych będzie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swój produkt oferował w opakowaniu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z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motywem regionalnym nawiązującym do lokalnych tradycji; 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</w:t>
            </w:r>
            <w:r w:rsidRPr="00805A1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CB3FFD" w:rsidRPr="00726482" w:rsidTr="004F6CEA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1C0F25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W budżecie operacji zaplanowano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działania mające wpływ na ochronę środowiska i/lub przeciwdziałające zmianom klimatu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3FFD" w:rsidRPr="001C0F25" w:rsidRDefault="00CB3FFD" w:rsidP="00CB3FFD">
            <w:pPr>
              <w:tabs>
                <w:tab w:val="left" w:pos="5417"/>
              </w:tabs>
              <w:spacing w:after="0" w:line="240" w:lineRule="auto"/>
              <w:ind w:right="45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 działania mające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pozytywny 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wpływ na ochronę środowiska i/lub przeciwdziałające zmianom klimatu uznaje się m.in.:</w:t>
            </w:r>
          </w:p>
          <w:tbl>
            <w:tblPr>
              <w:tblW w:w="65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04"/>
            </w:tblGrid>
            <w:tr w:rsidR="00CB3FFD" w:rsidRPr="001C0F25" w:rsidTr="004F6CEA">
              <w:trPr>
                <w:trHeight w:val="647"/>
              </w:trPr>
              <w:tc>
                <w:tcPr>
                  <w:tcW w:w="6504" w:type="dxa"/>
                </w:tcPr>
                <w:p w:rsidR="00CB3FFD" w:rsidRPr="001C0F25" w:rsidRDefault="00CB3FFD" w:rsidP="00CB3FFD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5417"/>
                    </w:tabs>
                    <w:spacing w:after="0" w:line="240" w:lineRule="auto"/>
                    <w:ind w:right="453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1C0F2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inwestycje w instalacje wykorzystujące odnawialne źródła energii tj.;  instalacji wykorzystujących energię słońca (np. kolektory słoneczne, </w:t>
                  </w:r>
                  <w:proofErr w:type="spellStart"/>
                  <w:r w:rsidRPr="001C0F2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fotowoltaika</w:t>
                  </w:r>
                  <w:proofErr w:type="spellEnd"/>
                  <w:r w:rsidRPr="001C0F2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), jednostek wykorzystujących energię geotermalną, pomp ciepła, małych elektrowni wodnych, elektrowni wiatrowych, instalacji wykorzystujących biomasę, instalacji wykorzystujących biogaz,</w:t>
                  </w:r>
                </w:p>
                <w:tbl>
                  <w:tblPr>
                    <w:tblW w:w="6389" w:type="dxa"/>
                    <w:tblInd w:w="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389"/>
                  </w:tblGrid>
                  <w:tr w:rsidR="00CB3FFD" w:rsidRPr="001C0F25" w:rsidTr="004F6CEA">
                    <w:trPr>
                      <w:trHeight w:val="2287"/>
                    </w:trPr>
                    <w:tc>
                      <w:tcPr>
                        <w:tcW w:w="6389" w:type="dxa"/>
                      </w:tcPr>
                      <w:p w:rsidR="00CB3FFD" w:rsidRPr="001C0F25" w:rsidRDefault="00CB3FFD" w:rsidP="00CB3FFD">
                        <w:pPr>
                          <w:pStyle w:val="Akapitzlist"/>
                          <w:numPr>
                            <w:ilvl w:val="0"/>
                            <w:numId w:val="13"/>
                          </w:numPr>
                          <w:tabs>
                            <w:tab w:val="left" w:pos="5417"/>
                          </w:tabs>
                          <w:spacing w:after="0" w:line="240" w:lineRule="auto"/>
                          <w:ind w:left="254" w:right="453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C0F25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inwestycje związane z poprawą utrzymania ciepła w budynku (izolacja termiczna budynku, wymiana okien na energooszczędne), </w:t>
                        </w:r>
                      </w:p>
                      <w:p w:rsidR="00CB3FFD" w:rsidRPr="001C0F25" w:rsidRDefault="00CB3FFD" w:rsidP="00CB3FFD">
                        <w:pPr>
                          <w:pStyle w:val="Akapitzlist"/>
                          <w:numPr>
                            <w:ilvl w:val="0"/>
                            <w:numId w:val="13"/>
                          </w:numPr>
                          <w:tabs>
                            <w:tab w:val="left" w:pos="5417"/>
                          </w:tabs>
                          <w:spacing w:after="0" w:line="240" w:lineRule="auto"/>
                          <w:ind w:left="254" w:right="453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C0F25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budowa budynków niskoenergetycznych (tzw. pasywnych, zero energetycznych), </w:t>
                        </w:r>
                      </w:p>
                      <w:p w:rsidR="00CB3FFD" w:rsidRPr="001C0F25" w:rsidRDefault="00CB3FFD" w:rsidP="00CB3FFD">
                        <w:pPr>
                          <w:pStyle w:val="Akapitzlist"/>
                          <w:numPr>
                            <w:ilvl w:val="0"/>
                            <w:numId w:val="13"/>
                          </w:numPr>
                          <w:tabs>
                            <w:tab w:val="left" w:pos="5417"/>
                          </w:tabs>
                          <w:spacing w:after="0" w:line="240" w:lineRule="auto"/>
                          <w:ind w:left="254" w:right="453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C0F25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likwidacja pieców i palenisk węglowych na rzecz nowoczesnych technologii niskoemisyjnych (np. kolektory słoneczne, pompy ciepła, </w:t>
                        </w:r>
                        <w:proofErr w:type="spellStart"/>
                        <w:r w:rsidRPr="001C0F25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>mikrowiatraki</w:t>
                        </w:r>
                        <w:proofErr w:type="spellEnd"/>
                        <w:r w:rsidRPr="001C0F25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przydomowe),</w:t>
                        </w:r>
                      </w:p>
                      <w:p w:rsidR="00CB3FFD" w:rsidRPr="001C0F25" w:rsidRDefault="00CB3FFD" w:rsidP="00CB3FFD">
                        <w:pPr>
                          <w:pStyle w:val="Akapitzlist"/>
                          <w:numPr>
                            <w:ilvl w:val="0"/>
                            <w:numId w:val="13"/>
                          </w:numPr>
                          <w:tabs>
                            <w:tab w:val="left" w:pos="5417"/>
                          </w:tabs>
                          <w:spacing w:after="0" w:line="240" w:lineRule="auto"/>
                          <w:ind w:left="254" w:right="453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C0F25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wykonywanie usług za pomocą technologii, maszyn, urządzeń                  i sprzętu mających wpływ na ochronę środowiska i/lub przeciwdziałające zmianom klimatu. </w:t>
                        </w:r>
                      </w:p>
                    </w:tc>
                  </w:tr>
                </w:tbl>
                <w:p w:rsidR="00CB3FFD" w:rsidRPr="001C0F25" w:rsidRDefault="00CB3FFD" w:rsidP="00CB3FFD">
                  <w:pPr>
                    <w:tabs>
                      <w:tab w:val="left" w:pos="5417"/>
                    </w:tabs>
                    <w:spacing w:after="0" w:line="240" w:lineRule="auto"/>
                    <w:ind w:right="453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B3FFD" w:rsidRPr="001C0F25" w:rsidRDefault="00CB3FFD" w:rsidP="00CB3FFD">
            <w:pPr>
              <w:tabs>
                <w:tab w:val="left" w:pos="5417"/>
              </w:tabs>
              <w:spacing w:after="0" w:line="240" w:lineRule="auto"/>
              <w:ind w:right="45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Default="00CB3FFD" w:rsidP="00CB3FFD">
            <w:pPr>
              <w:tabs>
                <w:tab w:val="left" w:pos="5417"/>
              </w:tabs>
              <w:spacing w:after="0" w:line="240" w:lineRule="auto"/>
              <w:ind w:right="45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Jeżeli budżet nie przewiduje przynajmniej jednego z tych działań, punktów nie przyznaje się. </w:t>
            </w:r>
          </w:p>
          <w:p w:rsidR="00CB3FFD" w:rsidRPr="001C0F25" w:rsidRDefault="00CB3FFD" w:rsidP="00CB3FFD">
            <w:pPr>
              <w:tabs>
                <w:tab w:val="left" w:pos="5417"/>
              </w:tabs>
              <w:spacing w:after="0" w:line="240" w:lineRule="auto"/>
              <w:ind w:right="45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Działanie to powinno być uzasadnione zakresem operacji, odpowiadać zapotrzebowaniom całego projektu i powinno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być spójne 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z pozostałymi działaniami projektu oraz niezbędne do realizacji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operacji 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w pełnym zakresie.</w:t>
            </w:r>
          </w:p>
          <w:p w:rsidR="00CB3FFD" w:rsidRPr="001C0F25" w:rsidRDefault="00CB3FFD" w:rsidP="00CB3FFD">
            <w:pPr>
              <w:tabs>
                <w:tab w:val="left" w:pos="5417"/>
              </w:tabs>
              <w:spacing w:after="0" w:line="240" w:lineRule="auto"/>
              <w:ind w:right="45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Default="00CB3FFD" w:rsidP="00CB3FFD">
            <w:pPr>
              <w:tabs>
                <w:tab w:val="left" w:pos="5417"/>
              </w:tabs>
              <w:spacing w:after="0" w:line="240" w:lineRule="auto"/>
              <w:ind w:right="453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wydzielonej pozycji w budżecie i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załączników do wniosku o przyznanie pomocy </w:t>
            </w:r>
          </w:p>
          <w:p w:rsidR="00CB3FFD" w:rsidRPr="00305FF1" w:rsidRDefault="00CB3FFD" w:rsidP="00CB3FFD">
            <w:pPr>
              <w:tabs>
                <w:tab w:val="left" w:pos="5417"/>
              </w:tabs>
              <w:spacing w:after="0" w:line="240" w:lineRule="auto"/>
              <w:ind w:right="453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B3FFD" w:rsidRPr="00C20010" w:rsidRDefault="00CB3FFD" w:rsidP="00CB3F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68" w:hanging="218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CB3FFD" w:rsidRPr="00726482" w:rsidTr="004F6CEA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  i EFRROW poprzez informowanie                     o przyznaniu wsparcia w ramach LSR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 za pośrednictwem LGD Spisz-Podhale. Informacja ta musi być zgodna                       z przepisami określonymi w Księdze Wizualizacji PROW 2014-2020 wraz z logo LGD Spisz-Podhale.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CB3FFD" w:rsidRPr="00726482" w:rsidRDefault="00CB3FFD" w:rsidP="00CB3F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inwestycyjne, w których Wnioskodawca zaplanował w ramach realizacji operacji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wykonanie i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umieszczenie tablicy informacyjnej w  widocznym miejscu inwestycji o wymiarach minimum 297x420 </w:t>
            </w:r>
            <w:proofErr w:type="spellStart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CB3FFD" w:rsidRPr="00726482" w:rsidRDefault="00CB3FFD" w:rsidP="00CB3F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mocyjnych  (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ulotki, plakaty, gadżety reklamowe, artykuł w prasie, itp.).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</w:tr>
      <w:tr w:rsidR="00CB3FFD" w:rsidRPr="00726482" w:rsidTr="004F6CEA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FD" w:rsidRPr="001C0F25" w:rsidRDefault="00CB3FFD" w:rsidP="00CB3FFD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jeśli Wnioskodawca korzystał z doradztwa bezpośredniego świadczonego w biurze LGD w zakresie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konsultacji 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złożonego wniosku (konkretnie do tej operacji, na którą ubiega się o środki)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 ustalonymi zasadami w LGD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3</w:t>
            </w:r>
          </w:p>
        </w:tc>
      </w:tr>
      <w:tr w:rsidR="00CB3FFD" w:rsidRPr="00726482" w:rsidTr="004F6CEA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na dzień złożenia wniosku:  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w przypadku osoby fizycznej ma miejsce zamieszkania na obszarze LSR od co najmniej roku 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-  w przypadku osoby prawnej ma siedzibę na obszarze LSR od co najmniej roku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mieszkańców i podmiotów działających na obszarze LSR, preferuje się wybór operacji Wnioskodawców zamieszkujących na obszarze LSR od co najmniej roku lub osób prawnych mających siedzibę/ główne miejsce wykonywania działalności na obszarze LSR od co najmniej roku.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załączonych dokumentów do wniosku osób fizycznych (kserokopia dokumentu tożsamości, zaświadczenie o miejscu pobytu stałego lub tymczas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owego)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osób prawnych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odpis pełny KRS).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CB3FFD" w:rsidRPr="00726482" w:rsidTr="00CB3FFD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Wnioskowana kwota wsparcia  jest mniejsza lub równa 80%  kosztów kwalifikowalnych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 dla których Wnioskodawcy występują o wsparcie mniejsze lub równe 80% kosztów kwalifikowalnych.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ubiega się o dofinansowanie operacji w kwocie 25.000zł, łączne koszty kwalifikowalne operacji zaplanował na poziomie 31.2500zł.</w:t>
            </w:r>
          </w:p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25.000zł x 100% / 31.250zł </w:t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 80%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3FFD" w:rsidRPr="00CB3FFD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="00876E05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5</w:t>
            </w:r>
          </w:p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B3FFD" w:rsidRPr="00726482" w:rsidTr="00CB3FFD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Efektywność planowanego wykorzystania kwoty wsparcia w zakresie wskaźnika produktu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Efektywność to działanie, którego celem jest osiągnięcie najlepszego rezultatu przy wykorzystaniu określonej ilości zasobu wyrażająca się wzorem:</w:t>
            </w:r>
          </w:p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(wnioskowana kwota wsparcia / ogólna kwota wsparcia) x 100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</w:t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(wskaźnik produktu operacji /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ogólny wskaźnik produktu operacji ) x 100</w:t>
            </w:r>
          </w:p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Preferuje się operacje dla których Wnioskodawcy występują o kwotę wsparcie mniejszą lub równą 25.000,00 zł </w:t>
            </w:r>
          </w:p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są przyznawane jeśli nierówność jest spełniona 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informacji zawartych we wniosku o przyznanie pomocy.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5 </w:t>
            </w:r>
          </w:p>
        </w:tc>
      </w:tr>
      <w:tr w:rsidR="00CB3FFD" w:rsidRPr="00726482" w:rsidTr="00CB3FFD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Gotowość formalna do realizacji operacji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6634" w:type="dxa"/>
            <w:gridSpan w:val="2"/>
            <w:shd w:val="clear" w:color="auto" w:fill="auto"/>
          </w:tcPr>
          <w:p w:rsidR="00CB3FFD" w:rsidRPr="00CB3FFD" w:rsidRDefault="00CB3FFD" w:rsidP="00C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Gotowość formalna oznacza złożenie pełnej dokumentacji niezbędnej do realizacji operacji: </w:t>
            </w:r>
          </w:p>
          <w:p w:rsidR="00CB3FFD" w:rsidRPr="00CB3FFD" w:rsidRDefault="00CB3FFD" w:rsidP="00C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CB3FFD" w:rsidRDefault="00CB3FFD" w:rsidP="00CB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FF0000"/>
                <w:sz w:val="20"/>
                <w:szCs w:val="20"/>
              </w:rPr>
            </w:pP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dokonał rozeznania i weryfikacji zakresu operacji </w:t>
            </w:r>
            <w:r w:rsidRPr="00CB3FF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tj.</w:t>
            </w: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B3FF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koszty kwalifikowalne zostały oszacowane w wyniku przeprowadzonego postępowania ofertowego danego zadania ujętego w zestawieniu rzeczowo-finansowym operacji z zachowaniem konkurencyjnego trybu jego wyboru, jeżeli wybór tego wykonawcy nastąpił na podstawie najkorzystniejszej oferty spośród ofert otrzymanych od podmiotów niepowiązanych osobowo lub kapitałowo z podmiotem ubiegającym się o przyznanie pomocy</w:t>
            </w: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B3FFD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(bez obowiązku umieszczania zapytania ofertowego na stronie internetowej wskazanej w komunikacie </w:t>
            </w:r>
            <w:proofErr w:type="spellStart"/>
            <w:r w:rsidRPr="00CB3FFD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MRiRW</w:t>
            </w:r>
            <w:proofErr w:type="spellEnd"/>
            <w:r w:rsidRPr="00CB3FFD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) i/lub załączył kosztorys.</w:t>
            </w:r>
          </w:p>
          <w:p w:rsidR="00CB3FFD" w:rsidRPr="00CB3FFD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CB3FFD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Dodatkowo w przypadku operacji niewymagających pozwolenia na  budowę </w:t>
            </w:r>
            <w:r w:rsidRPr="00CB3FF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Wnioskodawca dołączył</w:t>
            </w: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dokument</w:t>
            </w:r>
            <w:r w:rsidRPr="00CB3FF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y</w:t>
            </w: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pozwalając</w:t>
            </w:r>
            <w:r w:rsidRPr="00CB3FF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e</w:t>
            </w: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realizację operacji w tym zaświadczenie potwierdzające przyjęcie zgłoszenia bez sprzeciwu, a w przypadku operacji wymagających pozwolenia na budowę Wnioskodawca </w:t>
            </w:r>
            <w:r w:rsidRPr="00CB3FF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dołączył </w:t>
            </w:r>
            <w:r w:rsidRPr="00CB3FFD">
              <w:rPr>
                <w:rFonts w:ascii="Times New Roman" w:hAnsi="Times New Roman"/>
                <w:sz w:val="20"/>
                <w:szCs w:val="20"/>
                <w:lang w:eastAsia="pl-PL"/>
              </w:rPr>
              <w:t>wymagane prawomocne decyzje administracyjne.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  <w:tr w:rsidR="00CB3FFD" w:rsidRPr="00726482" w:rsidTr="00CB3FFD">
        <w:trPr>
          <w:trHeight w:val="17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będzie realizowana                       w terminie do                    8 miesięcy od podpisania umowy              o dofinansowanie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 realizowane w terminie do 8 miesięcy od dnia podpisania umowy o przyznanie pomocy oraz termin zakończenia realizacji operacji                   w harmonogramie musi być tożsamy z planowanym terminem zakończenia operacji.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informacji zawartych we wniosku.</w:t>
            </w:r>
          </w:p>
          <w:p w:rsidR="00CB3FFD" w:rsidRPr="00726482" w:rsidRDefault="00CB3FFD" w:rsidP="00CB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B3FFD" w:rsidRPr="00726482" w:rsidRDefault="00CB3FFD" w:rsidP="00CB3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</w:tbl>
    <w:p w:rsidR="003B02D2" w:rsidRPr="00726482" w:rsidRDefault="003B02D2" w:rsidP="003B02D2">
      <w:pPr>
        <w:spacing w:after="0"/>
        <w:rPr>
          <w:rFonts w:ascii="Tahoma" w:hAnsi="Tahoma" w:cs="Tahoma"/>
          <w:b/>
          <w:sz w:val="28"/>
          <w:szCs w:val="28"/>
          <w:lang w:eastAsia="ar-SA"/>
        </w:rPr>
      </w:pPr>
    </w:p>
    <w:p w:rsidR="003B02D2" w:rsidRPr="00726482" w:rsidRDefault="003B02D2" w:rsidP="003B02D2">
      <w:pPr>
        <w:rPr>
          <w:rFonts w:ascii="Times New Roman" w:hAnsi="Times New Roman"/>
          <w:b/>
        </w:rPr>
      </w:pPr>
      <w:r w:rsidRPr="00726482">
        <w:rPr>
          <w:rFonts w:ascii="Times New Roman" w:hAnsi="Times New Roman"/>
          <w:b/>
        </w:rPr>
        <w:t>Minimalna liczba punktów, których uzyskanie jest warunkiem wyboru operacji: 60%.</w:t>
      </w:r>
    </w:p>
    <w:p w:rsidR="00077D16" w:rsidRPr="00726482" w:rsidRDefault="00077D16"/>
    <w:p w:rsidR="003B02D2" w:rsidRPr="00726482" w:rsidRDefault="003B02D2"/>
    <w:p w:rsidR="003B02D2" w:rsidRPr="00726482" w:rsidRDefault="003B02D2"/>
    <w:p w:rsidR="003B02D2" w:rsidRPr="00726482" w:rsidRDefault="003B02D2"/>
    <w:p w:rsidR="003B02D2" w:rsidRPr="00726482" w:rsidRDefault="003B02D2"/>
    <w:p w:rsidR="003B02D2" w:rsidRPr="00726482" w:rsidRDefault="003B02D2"/>
    <w:p w:rsidR="003B02D2" w:rsidRPr="00726482" w:rsidRDefault="003B02D2"/>
    <w:p w:rsidR="003B02D2" w:rsidRPr="00726482" w:rsidRDefault="003B02D2"/>
    <w:p w:rsidR="003B02D2" w:rsidRPr="00726482" w:rsidRDefault="003B02D2"/>
    <w:p w:rsidR="003B02D2" w:rsidRPr="00726482" w:rsidRDefault="003B02D2"/>
    <w:p w:rsidR="003B02D2" w:rsidRPr="00726482" w:rsidRDefault="003B02D2"/>
    <w:p w:rsidR="00DD6C96" w:rsidRDefault="00DD6C96"/>
    <w:p w:rsidR="00CB3FFD" w:rsidRPr="00726482" w:rsidRDefault="00CB3FFD"/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125"/>
        <w:gridCol w:w="850"/>
        <w:gridCol w:w="5383"/>
        <w:gridCol w:w="1027"/>
      </w:tblGrid>
      <w:tr w:rsidR="00726482" w:rsidRPr="00726482" w:rsidTr="003B02D2">
        <w:trPr>
          <w:trHeight w:val="333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Cel Szczegółowy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726482" w:rsidRPr="00726482" w:rsidTr="003B02D2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Rozwój pasji mieszkańców</w:t>
            </w:r>
          </w:p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i turystów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1.2.5.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Promocja i stworzenie warunków do aktywnego trybu życia oraz integracji mieszkańców</w:t>
            </w:r>
          </w:p>
        </w:tc>
      </w:tr>
      <w:tr w:rsidR="00726482" w:rsidRPr="00726482" w:rsidTr="003B02D2">
        <w:trPr>
          <w:trHeight w:val="325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726482" w:rsidRPr="00726482" w:rsidTr="003B02D2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805A10" w:rsidRPr="00726482" w:rsidTr="00FE05A4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wykorzystuje i/lub promuje lokalne zasoby przyrodnicze, historyczne lub kulturowe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jeżeli Wnioskodawca zaplanował w ramach operacji wykorzystanie i/lub promocję lokalnych zasobów przyrodniczych, historycznych lub kulturowych.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Wykorzystanie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i/lub promowanie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lokalnych zasobów powinno być uzasadnione zakresem operacji i stanowić spójną całość z planowaną operacją.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w trakc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ie targów turystycznych będzie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swój produkt oferował w opakowaniu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z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motywem regionalnym nawiązującym do lokalnych tradycji; 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</w:t>
            </w:r>
            <w:r w:rsidRPr="00805A1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805A10" w:rsidRPr="00726482" w:rsidTr="00FE05A4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  i EFRROW poprzez informowanie                     o przyznaniu wsparcia w ramach LSR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 za pośrednictwem LGD Spisz-Podhale. Informacja ta musi być zgodna                       z przepisami określonymi w Księdze Wizualizacji PROW 2014-2020 wraz z logo LGD Spisz-Podhale.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805A10" w:rsidRPr="00726482" w:rsidRDefault="00805A10" w:rsidP="00805A1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inwestycyjne, w których Wnioskodawca zaplanował w ramach realizacji operacji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wykonanie i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umieszczenie tablicy informacyjnej w  widocznym miejscu inwestycji o wymiarach minimum 297x420 </w:t>
            </w:r>
            <w:proofErr w:type="spellStart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805A10" w:rsidRPr="00726482" w:rsidRDefault="00805A10" w:rsidP="00805A1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mocyjnych  (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ulotki, plakaty, gadżety reklamowe, artykuł w prasie, itp.).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</w:tr>
      <w:tr w:rsidR="00805A10" w:rsidRPr="00726482" w:rsidTr="00FE05A4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4" w:rsidRPr="001C0F25" w:rsidRDefault="00FE05A4" w:rsidP="00FE05A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jeśli Wnioskodawca korzystał z doradztwa bezpośredniego świadczonego w biurze LGD w zakresie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konsultacji 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złożonego wniosku (konkretnie do tej operacji, na którą ubiega się o środki)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 ustalonymi zasadami w LGD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3</w:t>
            </w:r>
          </w:p>
        </w:tc>
      </w:tr>
      <w:tr w:rsidR="00805A10" w:rsidRPr="00726482" w:rsidTr="00FE05A4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na dzień złożenia wniosku:  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w przypadku osoby fizycznej ma miejsce zamieszkania na obszarze LSR od co najmniej roku 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-  w przypadku osoby prawnej ma siedzibę na obszarze LSR od co najmniej roku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mieszkańców i podmiotów działających na obszarze LSR, preferuje się wybór operacji Wnioskodawców zamieszkujących na obszarze LSR od co najmniej roku lub osób prawnych mających siedzibę/ główne miejsce wykonywania działalności na obszarze LSR od co najmniej roku.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załączonych dokumentów do wniosku osób fizycznych (kserokopia dokumentu tożsamości, zaświadczenie o miejscu pobytu stałego lub tymczas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owego)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osób prawnych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odpis pełny KRS).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805A10" w:rsidRPr="00726482" w:rsidTr="00FE05A4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Wnioskowana kwota wsparcia  jest mniejsza lub równa 80%  kosztów kwalifikowalnych 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 dla których Wnioskodawcy występują o wsparcie mniejsze lub równe 80% kosztów kwalifikowalnych.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ubiega się o dofinansowanie operacji w kwocie 25.000zł, łączne koszty kwalifikowalne operacji zaplanował na poziomie 31.250zł.</w:t>
            </w:r>
          </w:p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25.000zł x 100% / 31.250zł </w:t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 80%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A10" w:rsidRPr="00726482" w:rsidRDefault="00805A10" w:rsidP="00876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="00876E05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805A10" w:rsidRPr="00726482" w:rsidTr="00FE05A4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Efektywność planowanego wykorzystania kwoty wsparcia w zakresie wskaźnika produktu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Efektywność to działanie, którego celem jest osiągnięcie najlepszego rezultatu przy wykorzystaniu określonej ilości zasobu wyrażająca się wzorem:</w:t>
            </w:r>
          </w:p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(wnioskowana kwota wsparcia / ogólna kwota wsparcia) x 100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</w:t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(wskaźnik produktu operacji /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ogólny wskaźnik produktu operacji ) x 100</w:t>
            </w:r>
          </w:p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805A10" w:rsidRDefault="00805A10" w:rsidP="00805A1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Preferuje się operacje dla których Wnioskodawcy występują o kwotę wsparcie mniejszą lub równą 25.000,00 zł 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są przyznawane jeśli nierówność jest spełniona.  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informacji zawartych we wniosku o przyznanie pomocy. 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  <w:tr w:rsidR="00805A10" w:rsidRPr="00726482" w:rsidTr="00FE05A4">
        <w:trPr>
          <w:trHeight w:val="177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A10" w:rsidRPr="00726482" w:rsidRDefault="00805A10" w:rsidP="00805A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będzie realizowana w terminie do 8 miesięcy od podpisania umowy                o dofinansowanie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 realizowane w terminie do 8 miesięcy od dnia podpisania umowy o przyznanie pomocy oraz termin zakończenia realizacji operacji w harmonogramie musi być tożsamy z planowanym terminem zakończenia operacji.</w:t>
            </w:r>
          </w:p>
          <w:p w:rsidR="00805A10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informacji zawartych we wniosku.</w:t>
            </w:r>
          </w:p>
          <w:p w:rsidR="00805A10" w:rsidRPr="00726482" w:rsidRDefault="00805A10" w:rsidP="00805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A10" w:rsidRPr="00726482" w:rsidRDefault="00805A10" w:rsidP="008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</w:tbl>
    <w:p w:rsidR="003B02D2" w:rsidRPr="00726482" w:rsidRDefault="003B02D2" w:rsidP="003B02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02D2" w:rsidRPr="00726482" w:rsidRDefault="003B02D2" w:rsidP="003B02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26482">
        <w:rPr>
          <w:rFonts w:ascii="Times New Roman" w:hAnsi="Times New Roman"/>
          <w:b/>
          <w:sz w:val="20"/>
          <w:szCs w:val="20"/>
        </w:rPr>
        <w:t>Minimalna liczba punktów, których uzyskanie jest warunkiem wyboru operacji: 60%.</w:t>
      </w:r>
    </w:p>
    <w:p w:rsidR="003B02D2" w:rsidRPr="00726482" w:rsidRDefault="003B02D2" w:rsidP="003B02D2">
      <w:pPr>
        <w:rPr>
          <w:rFonts w:ascii="Times New Roman" w:hAnsi="Times New Roman"/>
          <w:b/>
        </w:rPr>
      </w:pPr>
    </w:p>
    <w:p w:rsidR="003B02D2" w:rsidRPr="00726482" w:rsidRDefault="003B02D2"/>
    <w:p w:rsidR="003B02D2" w:rsidRPr="00726482" w:rsidRDefault="003B02D2"/>
    <w:p w:rsidR="003B02D2" w:rsidRPr="00726482" w:rsidRDefault="003B02D2"/>
    <w:p w:rsidR="001A5AF7" w:rsidRPr="00726482" w:rsidRDefault="001A5AF7"/>
    <w:p w:rsidR="003B02D2" w:rsidRPr="00726482" w:rsidRDefault="003B02D2"/>
    <w:p w:rsidR="00DD6C96" w:rsidRPr="00726482" w:rsidRDefault="00DD6C96"/>
    <w:p w:rsidR="00DD6C96" w:rsidRPr="00726482" w:rsidRDefault="00DD6C96"/>
    <w:p w:rsidR="003B02D2" w:rsidRDefault="003B02D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726482" w:rsidRDefault="0072648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726482" w:rsidRDefault="0072648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726482" w:rsidRDefault="0072648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FE05A4" w:rsidRDefault="00FE05A4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726482" w:rsidRDefault="0072648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726482" w:rsidRPr="00726482" w:rsidRDefault="0072648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709"/>
        <w:gridCol w:w="4960"/>
        <w:gridCol w:w="1135"/>
      </w:tblGrid>
      <w:tr w:rsidR="00726482" w:rsidRPr="00726482" w:rsidTr="004F6CEA">
        <w:trPr>
          <w:trHeight w:val="33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Cel Szczegółowy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726482" w:rsidRPr="00726482" w:rsidTr="004F6CEA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Rozwój pasji mieszkańców</w:t>
            </w:r>
          </w:p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i turystów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1.2.7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Zachowanie i promocja dziedzictwa obszaru LGD</w:t>
            </w:r>
          </w:p>
        </w:tc>
      </w:tr>
      <w:tr w:rsidR="00726482" w:rsidRPr="00726482" w:rsidTr="004F6CEA">
        <w:trPr>
          <w:trHeight w:val="283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726482" w:rsidRPr="00726482" w:rsidTr="004F6CEA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FE05A4" w:rsidRPr="00726482" w:rsidTr="00FE05A4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5A4" w:rsidRPr="00726482" w:rsidRDefault="00FE05A4" w:rsidP="00FE05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  <w:hideMark/>
          </w:tcPr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wykorzystuje i/lub promuje lokalne zasoby przyrodnicze, historyczne lub kulturowe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jeżeli Wnioskodawca zaplanował w ramach operacji wykorzystanie i/lub promocję lokalnych zasobów przyrodniczych, historycznych lub kulturowych.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Wykorzystanie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i/lub promowanie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lokalnych zasobów powinno być uzasadnione zakresem operacji i stanowić spójną całość z planowaną operacją.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w trakc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ie targów turystycznych będzie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swój produkt oferował w opakowaniu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z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motywem regionalnym nawiązującym do lokalnych tradycji; 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5A4" w:rsidRPr="00726482" w:rsidRDefault="00FE05A4" w:rsidP="00FE0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</w:t>
            </w:r>
            <w:r w:rsidRPr="00805A1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FE05A4" w:rsidRPr="00726482" w:rsidTr="00FE05A4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5A4" w:rsidRPr="00726482" w:rsidRDefault="00FE05A4" w:rsidP="00FE05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  i EFRROW poprzez informowanie                     o przyznaniu wsparcia w ramach LSR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 za pośrednictwem LGD Spisz-Podhale. Informacja ta musi być zgodna                       z przepisami określonymi w Księdze Wizualizacji PROW 2014-2020 wraz z logo LGD Spisz-Podhale.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FE05A4" w:rsidRPr="00726482" w:rsidRDefault="00FE05A4" w:rsidP="00FE05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inwestycyjne, w których Wnioskodawca zaplanował w ramach realizacji operacji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wykonanie i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umieszczenie tablicy informacyjnej w  widocznym miejscu inwestycji o wymiarach minimum 297x420 </w:t>
            </w:r>
            <w:proofErr w:type="spellStart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FE05A4" w:rsidRPr="00726482" w:rsidRDefault="00FE05A4" w:rsidP="00FE05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mocyjnych  (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ulotki, plakaty, gadżety reklamowe, artykuł w prasie, itp.).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5A4" w:rsidRPr="00726482" w:rsidRDefault="00FE05A4" w:rsidP="00FE0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</w:tr>
      <w:tr w:rsidR="00FE05A4" w:rsidRPr="00726482" w:rsidTr="00FE05A4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5A4" w:rsidRPr="00726482" w:rsidRDefault="00FE05A4" w:rsidP="00FE05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4" w:rsidRPr="001C0F25" w:rsidRDefault="00FE05A4" w:rsidP="00FE05A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jeśli Wnioskodawca korzystał z doradztwa bezpośredniego świadczonego w biurze LGD w zakresie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konsultacji 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złożonego wniosku (konkretnie do tej operacji, na którą ubiega się o środki)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 ustalonymi zasadami w LGD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05A4" w:rsidRPr="00726482" w:rsidRDefault="00FE05A4" w:rsidP="00FE0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3</w:t>
            </w:r>
          </w:p>
        </w:tc>
      </w:tr>
      <w:tr w:rsidR="00FE05A4" w:rsidRPr="00726482" w:rsidTr="00FE05A4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5A4" w:rsidRPr="00726482" w:rsidRDefault="00FE05A4" w:rsidP="00FE05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na dzień złożenia wniosku:  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w przypadku osoby fizycznej ma miejsce zamieszkania na obszarze LSR od co najmniej roku 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-  w przypadku osoby prawnej ma siedzibę na obszarze LSR od co najmniej roku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mieszkańców i podmiotów działających na obszarze LSR, preferuje się wybór operacji Wnioskodawców zamieszkujących na obszarze LSR od co najmniej roku lub osób prawnych mających siedzibę/ główne miejsce wykonywania działalności na obszarze LSR od co najmniej roku.</w:t>
            </w: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05A4" w:rsidRPr="00726482" w:rsidRDefault="00FE05A4" w:rsidP="00FE0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załączonych dokumentów do wniosku osób fizycznych (kserokopia dokumentu tożsamości, zaświadczenie o miejscu pobytu stałego lub tymczas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owego)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osób prawnych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odpis pełny KRS).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05A4" w:rsidRPr="00726482" w:rsidRDefault="00FE05A4" w:rsidP="00FE0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726482" w:rsidRPr="00726482" w:rsidTr="00FE05A4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3B02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Wnioskowana kwota wsparcia  jest mniejsza lub równa 80%  kosztów kwalifikowalnych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 dla których Wnioskodawcy występują               o wsparcie mniejsze lub równe 80% kosztów kwalifikowalnych.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Przykład: Wnioskodawca ubiega się o dofinansowanie operacji                w kwocie 30.000zł, łączne koszty kwalifikowalne operacji zaplanował na poziomie 37.500zł.</w:t>
            </w:r>
          </w:p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30.000zł x 100% / 37.500zł </w:t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 80%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złożonego wniosku.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C402A9" w:rsidRDefault="003B02D2" w:rsidP="00876E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0 lub </w:t>
            </w:r>
            <w:r w:rsidR="00876E05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726482" w:rsidRPr="00726482" w:rsidTr="00FE05A4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3B02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Efektywność planowanego wykorzystania kwoty wsparcia w zakresie wskaźnika produktu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Efektywność to działanie, którego celem jest osiągnięcie najlepszego rezultatu przy wykorzystaniu określonej ilości zasobu wyrażająca się wzorem:</w:t>
            </w:r>
          </w:p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(wnioskowana kwota wsparcia / ogólna kwota wsparcia) x 100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</w:t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(wskaźnik produktu operacji /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ogólny wskaźnik produktu operacji ) x 100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6C96" w:rsidRPr="00726482" w:rsidRDefault="00DD6C96" w:rsidP="00DD6C9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Preferuje się operacje dla których Wnioskodawcy występują o kwotę wsparcie mniejszą lub równą 30.000,00 zł 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są przyznawane jeśli nierówność jest spełniona.  Weryfikacja na podstawie informacji zawartych we wniosku             o przyznanie pomocy. 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  <w:tr w:rsidR="00726482" w:rsidRPr="00726482" w:rsidTr="00FE05A4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3B02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będzie realizowana w terminie do 8 miesięcy od podpisania umowy o dofinansowanie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 realizowane w terminie do 8 miesięcy od dnia podpisania umowy o przyznanie pomocy oraz termin zakończenia realizacji operacji w harmonogramie musi być tożsamy z planowanym terminem zakończenia operacji.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informacji zawartych we wniosku.</w:t>
            </w:r>
          </w:p>
          <w:p w:rsidR="003B02D2" w:rsidRPr="00726482" w:rsidRDefault="003B02D2" w:rsidP="004F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2D2" w:rsidRPr="00726482" w:rsidRDefault="003B02D2" w:rsidP="00FE0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</w:tbl>
    <w:p w:rsidR="003B02D2" w:rsidRPr="00726482" w:rsidRDefault="003B02D2" w:rsidP="003B02D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B02D2" w:rsidRPr="00726482" w:rsidRDefault="003B02D2" w:rsidP="003B02D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26482">
        <w:rPr>
          <w:rFonts w:ascii="Times New Roman" w:hAnsi="Times New Roman"/>
          <w:b/>
        </w:rPr>
        <w:t>Minimalna liczba punktów, których uzyskanie jest warunkiem wyboru operacji 60%.</w:t>
      </w:r>
    </w:p>
    <w:p w:rsidR="003B02D2" w:rsidRPr="00726482" w:rsidRDefault="003B02D2" w:rsidP="003B02D2"/>
    <w:p w:rsidR="003B02D2" w:rsidRPr="00726482" w:rsidRDefault="003B02D2"/>
    <w:sectPr w:rsidR="003B02D2" w:rsidRPr="00726482" w:rsidSect="0047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EA" w:rsidRDefault="004F6CEA" w:rsidP="002D10B4">
      <w:pPr>
        <w:spacing w:after="0" w:line="240" w:lineRule="auto"/>
      </w:pPr>
      <w:r>
        <w:separator/>
      </w:r>
    </w:p>
  </w:endnote>
  <w:endnote w:type="continuationSeparator" w:id="0">
    <w:p w:rsidR="004F6CEA" w:rsidRDefault="004F6CEA" w:rsidP="002D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95723"/>
      <w:docPartObj>
        <w:docPartGallery w:val="Page Numbers (Bottom of Page)"/>
        <w:docPartUnique/>
      </w:docPartObj>
    </w:sdtPr>
    <w:sdtContent>
      <w:p w:rsidR="004F6CEA" w:rsidRDefault="00DD12E9">
        <w:pPr>
          <w:pStyle w:val="Stopka"/>
          <w:jc w:val="center"/>
        </w:pPr>
        <w:fldSimple w:instr="PAGE   \* MERGEFORMAT">
          <w:r w:rsidR="00876E05">
            <w:rPr>
              <w:noProof/>
            </w:rPr>
            <w:t>7</w:t>
          </w:r>
        </w:fldSimple>
      </w:p>
    </w:sdtContent>
  </w:sdt>
  <w:p w:rsidR="004F6CEA" w:rsidRDefault="004F6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EA" w:rsidRDefault="004F6CEA" w:rsidP="002D10B4">
      <w:pPr>
        <w:spacing w:after="0" w:line="240" w:lineRule="auto"/>
      </w:pPr>
      <w:r>
        <w:separator/>
      </w:r>
    </w:p>
  </w:footnote>
  <w:footnote w:type="continuationSeparator" w:id="0">
    <w:p w:rsidR="004F6CEA" w:rsidRDefault="004F6CEA" w:rsidP="002D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D57"/>
    <w:multiLevelType w:val="hybridMultilevel"/>
    <w:tmpl w:val="AB4AA8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05C2D"/>
    <w:multiLevelType w:val="hybridMultilevel"/>
    <w:tmpl w:val="C8D6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301A"/>
    <w:multiLevelType w:val="hybridMultilevel"/>
    <w:tmpl w:val="1EA85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3A52"/>
    <w:multiLevelType w:val="hybridMultilevel"/>
    <w:tmpl w:val="2730B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609BB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C58C1"/>
    <w:multiLevelType w:val="hybridMultilevel"/>
    <w:tmpl w:val="731C7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6F0"/>
    <w:multiLevelType w:val="hybridMultilevel"/>
    <w:tmpl w:val="EE9C8306"/>
    <w:lvl w:ilvl="0" w:tplc="F2148B8A">
      <w:start w:val="1"/>
      <w:numFmt w:val="decimal"/>
      <w:lvlText w:val="%1)"/>
      <w:lvlJc w:val="left"/>
      <w:pPr>
        <w:ind w:left="720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C39F2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870CD"/>
    <w:multiLevelType w:val="hybridMultilevel"/>
    <w:tmpl w:val="7A0234D6"/>
    <w:lvl w:ilvl="0" w:tplc="D39C9778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6B69571C"/>
    <w:multiLevelType w:val="hybridMultilevel"/>
    <w:tmpl w:val="53D0EC76"/>
    <w:lvl w:ilvl="0" w:tplc="C55E5A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C70D6"/>
    <w:multiLevelType w:val="hybridMultilevel"/>
    <w:tmpl w:val="B128FDF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602C0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75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2D2"/>
    <w:rsid w:val="00077D16"/>
    <w:rsid w:val="001712C3"/>
    <w:rsid w:val="001A5AF7"/>
    <w:rsid w:val="002841D8"/>
    <w:rsid w:val="00286F4E"/>
    <w:rsid w:val="002D10B4"/>
    <w:rsid w:val="003261C2"/>
    <w:rsid w:val="00375173"/>
    <w:rsid w:val="003B02D2"/>
    <w:rsid w:val="003B7DA2"/>
    <w:rsid w:val="0047688F"/>
    <w:rsid w:val="004F6CEA"/>
    <w:rsid w:val="00726482"/>
    <w:rsid w:val="00805A10"/>
    <w:rsid w:val="00864323"/>
    <w:rsid w:val="00876E05"/>
    <w:rsid w:val="008B2453"/>
    <w:rsid w:val="00AB26A4"/>
    <w:rsid w:val="00C36461"/>
    <w:rsid w:val="00C402A9"/>
    <w:rsid w:val="00CB3FFD"/>
    <w:rsid w:val="00CF1450"/>
    <w:rsid w:val="00DD12E9"/>
    <w:rsid w:val="00DD6C96"/>
    <w:rsid w:val="00FE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2D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48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08CA-5397-4852-B9CB-BF6CF580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2421</Words>
  <Characters>14529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SRSiO SRSiO</dc:creator>
  <cp:keywords/>
  <dc:description/>
  <cp:lastModifiedBy>awadon</cp:lastModifiedBy>
  <cp:revision>23</cp:revision>
  <cp:lastPrinted>2016-12-07T08:25:00Z</cp:lastPrinted>
  <dcterms:created xsi:type="dcterms:W3CDTF">2016-11-08T13:35:00Z</dcterms:created>
  <dcterms:modified xsi:type="dcterms:W3CDTF">2017-03-31T07:48:00Z</dcterms:modified>
</cp:coreProperties>
</file>